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FE6C" w14:textId="77777777" w:rsidR="007803DE" w:rsidRPr="00D40394" w:rsidRDefault="007803DE" w:rsidP="00A845DB">
      <w:pPr>
        <w:pStyle w:val="BodyText"/>
        <w:spacing w:before="78" w:line="252" w:lineRule="exact"/>
        <w:ind w:left="2015" w:right="2020"/>
        <w:jc w:val="center"/>
        <w:rPr>
          <w:b/>
          <w:bCs/>
          <w:sz w:val="26"/>
          <w:szCs w:val="26"/>
          <w:lang w:val="es-ES"/>
        </w:rPr>
      </w:pPr>
      <w:r w:rsidRPr="00D40394">
        <w:rPr>
          <w:b/>
          <w:bCs/>
          <w:sz w:val="26"/>
          <w:szCs w:val="26"/>
          <w:lang w:val="es-ES"/>
        </w:rPr>
        <w:t>MARIA EMILIA NARANJO PALACIOS</w:t>
      </w:r>
    </w:p>
    <w:p w14:paraId="0864674F" w14:textId="0E527625" w:rsidR="00551DC5" w:rsidRPr="00FB0E6C" w:rsidRDefault="007803DE" w:rsidP="00D40394">
      <w:pPr>
        <w:pStyle w:val="BodyText"/>
        <w:pBdr>
          <w:bottom w:val="single" w:sz="4" w:space="1" w:color="auto"/>
        </w:pBdr>
        <w:spacing w:line="252" w:lineRule="exact"/>
        <w:ind w:right="92" w:firstLine="180"/>
        <w:jc w:val="center"/>
        <w:rPr>
          <w:rStyle w:val="Hyperlink"/>
          <w:lang w:val="es-ES"/>
        </w:rPr>
      </w:pPr>
      <w:r w:rsidRPr="00FB0E6C">
        <w:rPr>
          <w:lang w:val="es-ES"/>
        </w:rPr>
        <w:t>16374 SW</w:t>
      </w:r>
      <w:r w:rsidRPr="00FB0E6C">
        <w:rPr>
          <w:spacing w:val="-2"/>
          <w:lang w:val="es-ES"/>
        </w:rPr>
        <w:t xml:space="preserve"> </w:t>
      </w:r>
      <w:r w:rsidRPr="00FB0E6C">
        <w:rPr>
          <w:lang w:val="es-ES"/>
        </w:rPr>
        <w:t>1033</w:t>
      </w:r>
      <w:r w:rsidR="00D40394" w:rsidRPr="00FB0E6C">
        <w:rPr>
          <w:lang w:val="es-ES"/>
        </w:rPr>
        <w:t xml:space="preserve"> Street</w:t>
      </w:r>
      <w:r w:rsidRPr="00FB0E6C">
        <w:rPr>
          <w:spacing w:val="-3"/>
          <w:lang w:val="es-ES"/>
        </w:rPr>
        <w:t xml:space="preserve"> </w:t>
      </w:r>
      <w:r w:rsidR="006507E6" w:rsidRPr="00FB0E6C">
        <w:rPr>
          <w:lang w:val="es-ES"/>
        </w:rPr>
        <w:t xml:space="preserve">| </w:t>
      </w:r>
      <w:r w:rsidRPr="00FB0E6C">
        <w:rPr>
          <w:lang w:val="es-ES"/>
        </w:rPr>
        <w:t>Miami, FL</w:t>
      </w:r>
      <w:r w:rsidRPr="00FB0E6C">
        <w:rPr>
          <w:spacing w:val="-1"/>
          <w:lang w:val="es-ES"/>
        </w:rPr>
        <w:t xml:space="preserve"> </w:t>
      </w:r>
      <w:r w:rsidRPr="00FB0E6C">
        <w:rPr>
          <w:lang w:val="es-ES"/>
        </w:rPr>
        <w:t>33196</w:t>
      </w:r>
      <w:r w:rsidRPr="00FB0E6C">
        <w:rPr>
          <w:spacing w:val="-1"/>
          <w:lang w:val="es-ES"/>
        </w:rPr>
        <w:t xml:space="preserve"> </w:t>
      </w:r>
      <w:r w:rsidR="006507E6" w:rsidRPr="00FB0E6C">
        <w:rPr>
          <w:lang w:val="es-ES"/>
        </w:rPr>
        <w:t>|</w:t>
      </w:r>
      <w:r w:rsidRPr="00FB0E6C">
        <w:rPr>
          <w:spacing w:val="-2"/>
          <w:lang w:val="es-ES"/>
        </w:rPr>
        <w:t xml:space="preserve"> </w:t>
      </w:r>
      <w:r w:rsidRPr="00FB0E6C">
        <w:rPr>
          <w:lang w:val="es-ES"/>
        </w:rPr>
        <w:t>(786)</w:t>
      </w:r>
      <w:r w:rsidRPr="00FB0E6C">
        <w:rPr>
          <w:spacing w:val="1"/>
          <w:lang w:val="es-ES"/>
        </w:rPr>
        <w:t xml:space="preserve"> </w:t>
      </w:r>
      <w:r w:rsidRPr="00FB0E6C">
        <w:rPr>
          <w:lang w:val="es-ES"/>
        </w:rPr>
        <w:t xml:space="preserve">948-3992 </w:t>
      </w:r>
      <w:r w:rsidR="006507E6" w:rsidRPr="00FB0E6C">
        <w:rPr>
          <w:lang w:val="es-ES"/>
        </w:rPr>
        <w:t xml:space="preserve">| </w:t>
      </w:r>
      <w:hyperlink r:id="rId5" w:history="1">
        <w:r w:rsidR="006507E6" w:rsidRPr="00FB0E6C">
          <w:rPr>
            <w:rStyle w:val="Hyperlink"/>
            <w:lang w:val="es-ES"/>
          </w:rPr>
          <w:t>men87@miami.edu</w:t>
        </w:r>
      </w:hyperlink>
    </w:p>
    <w:p w14:paraId="3B1E5693" w14:textId="77777777" w:rsidR="00F26D1B" w:rsidRPr="00F26D1B" w:rsidRDefault="00F26D1B" w:rsidP="00F26D1B">
      <w:pPr>
        <w:rPr>
          <w:sz w:val="8"/>
          <w:szCs w:val="8"/>
          <w:lang w:val="es-ES"/>
        </w:rPr>
      </w:pPr>
    </w:p>
    <w:p w14:paraId="00476467" w14:textId="4AC322E4" w:rsidR="00A845DB" w:rsidRDefault="007803DE" w:rsidP="00A845DB">
      <w:pPr>
        <w:pStyle w:val="BodyText"/>
        <w:spacing w:line="252" w:lineRule="exact"/>
        <w:ind w:right="2020"/>
        <w:rPr>
          <w:b/>
          <w:sz w:val="24"/>
          <w:szCs w:val="24"/>
          <w:u w:val="single"/>
        </w:rPr>
      </w:pPr>
      <w:r w:rsidRPr="006507E6">
        <w:rPr>
          <w:b/>
          <w:sz w:val="24"/>
          <w:szCs w:val="24"/>
          <w:u w:val="single"/>
        </w:rPr>
        <w:t>EDUCATION</w:t>
      </w:r>
    </w:p>
    <w:p w14:paraId="0A19E752" w14:textId="77777777" w:rsidR="00A845DB" w:rsidRPr="00A845DB" w:rsidRDefault="00A845DB" w:rsidP="00A845DB">
      <w:pPr>
        <w:rPr>
          <w:sz w:val="8"/>
          <w:szCs w:val="8"/>
        </w:rPr>
      </w:pPr>
    </w:p>
    <w:p w14:paraId="3D90A516" w14:textId="1944D260" w:rsidR="007803DE" w:rsidRPr="007803DE" w:rsidRDefault="007803DE" w:rsidP="00A845DB">
      <w:pPr>
        <w:pStyle w:val="BodyText"/>
        <w:spacing w:line="252" w:lineRule="exact"/>
        <w:ind w:right="2020"/>
        <w:rPr>
          <w:b/>
        </w:rPr>
      </w:pPr>
      <w:r w:rsidRPr="00F26D1B">
        <w:rPr>
          <w:b/>
          <w:sz w:val="21"/>
          <w:szCs w:val="21"/>
        </w:rPr>
        <w:t>UNIVERSITY OF MIAMI SCHOOL OF LAW</w:t>
      </w:r>
      <w:r w:rsidRPr="006507E6">
        <w:rPr>
          <w:bCs/>
        </w:rPr>
        <w:t>, Coral Gables, Florida</w:t>
      </w:r>
    </w:p>
    <w:p w14:paraId="711A0957" w14:textId="1B7BBCED" w:rsidR="007803DE" w:rsidRPr="007803DE" w:rsidRDefault="007803DE" w:rsidP="00A845DB">
      <w:pPr>
        <w:pStyle w:val="BodyText"/>
        <w:spacing w:line="252" w:lineRule="exact"/>
        <w:ind w:right="2020"/>
      </w:pPr>
      <w:r w:rsidRPr="007803DE">
        <w:t xml:space="preserve">LLM </w:t>
      </w:r>
      <w:r w:rsidR="006507E6">
        <w:t>in I</w:t>
      </w:r>
      <w:r w:rsidRPr="007803DE">
        <w:t>nternational Arbitration Candidate, December 2024</w:t>
      </w:r>
    </w:p>
    <w:p w14:paraId="0E9446F2" w14:textId="56AE6A6B" w:rsidR="007803DE" w:rsidRPr="00A108FE" w:rsidRDefault="007803DE" w:rsidP="00A845DB">
      <w:pPr>
        <w:pStyle w:val="BodyText"/>
        <w:spacing w:line="252" w:lineRule="exact"/>
        <w:ind w:right="2020"/>
      </w:pPr>
      <w:r w:rsidRPr="007803DE">
        <w:rPr>
          <w:u w:val="single"/>
        </w:rPr>
        <w:t>Honors:</w:t>
      </w:r>
      <w:r w:rsidRPr="007803DE">
        <w:t xml:space="preserve"> </w:t>
      </w:r>
      <w:r w:rsidR="006507E6">
        <w:tab/>
      </w:r>
      <w:r w:rsidRPr="007803DE">
        <w:t>Vis Moot Half Tuition Scholarship</w:t>
      </w:r>
      <w:r w:rsidR="00A845DB">
        <w:t>,</w:t>
      </w:r>
      <w:r w:rsidRPr="007803DE">
        <w:t xml:space="preserve"> 2024 </w:t>
      </w:r>
    </w:p>
    <w:p w14:paraId="49FBAB36" w14:textId="77777777" w:rsidR="00F331A2" w:rsidRPr="00E16871" w:rsidRDefault="00F331A2" w:rsidP="00F26D1B">
      <w:pPr>
        <w:rPr>
          <w:sz w:val="12"/>
          <w:szCs w:val="12"/>
        </w:rPr>
      </w:pPr>
    </w:p>
    <w:p w14:paraId="69727100" w14:textId="0883F932" w:rsidR="007803DE" w:rsidRPr="007803DE" w:rsidRDefault="007803DE" w:rsidP="00A845DB">
      <w:pPr>
        <w:pStyle w:val="BodyText"/>
        <w:spacing w:line="252" w:lineRule="exact"/>
        <w:rPr>
          <w:b/>
        </w:rPr>
      </w:pPr>
      <w:r w:rsidRPr="00F26D1B">
        <w:rPr>
          <w:b/>
          <w:sz w:val="21"/>
          <w:szCs w:val="21"/>
        </w:rPr>
        <w:t>UNIVERSITY OF GENT, LAW FACULTY</w:t>
      </w:r>
      <w:r w:rsidRPr="006507E6">
        <w:rPr>
          <w:bCs/>
        </w:rPr>
        <w:t>, Gent, Belgium</w:t>
      </w:r>
    </w:p>
    <w:p w14:paraId="66660AF4" w14:textId="77777777" w:rsidR="007803DE" w:rsidRPr="007803DE" w:rsidRDefault="007803DE" w:rsidP="00A845DB">
      <w:pPr>
        <w:pStyle w:val="BodyText"/>
        <w:spacing w:line="252" w:lineRule="exact"/>
        <w:ind w:right="2020"/>
      </w:pPr>
      <w:r w:rsidRPr="007803DE">
        <w:t>LLM in European and International Law, August 2023</w:t>
      </w:r>
    </w:p>
    <w:p w14:paraId="053FE5FC" w14:textId="0C7DF1B5" w:rsidR="007803DE" w:rsidRPr="00A108FE" w:rsidRDefault="007803DE" w:rsidP="00A108FE">
      <w:pPr>
        <w:pStyle w:val="BodyText"/>
        <w:spacing w:line="252" w:lineRule="exact"/>
        <w:ind w:left="1440" w:right="-16" w:hanging="1440"/>
      </w:pPr>
      <w:r w:rsidRPr="007803DE">
        <w:rPr>
          <w:u w:val="single"/>
        </w:rPr>
        <w:t>Moot Court</w:t>
      </w:r>
      <w:r w:rsidRPr="006507E6">
        <w:t xml:space="preserve">: </w:t>
      </w:r>
      <w:r w:rsidR="006507E6">
        <w:tab/>
      </w:r>
      <w:r w:rsidRPr="007803DE">
        <w:t>Thirtieth Annual Willem C. Vis International Commercial Arbitration Moot in Vienna, Austria, 2023</w:t>
      </w:r>
    </w:p>
    <w:p w14:paraId="43E1E147" w14:textId="77777777" w:rsidR="00A864F4" w:rsidRPr="00E16871" w:rsidRDefault="00A864F4" w:rsidP="00F26D1B">
      <w:pPr>
        <w:rPr>
          <w:sz w:val="12"/>
          <w:szCs w:val="12"/>
        </w:rPr>
      </w:pPr>
    </w:p>
    <w:p w14:paraId="739C7243" w14:textId="3B83A1C5" w:rsidR="00A845DB" w:rsidRPr="00FB0E6C" w:rsidRDefault="007803DE" w:rsidP="00A845DB">
      <w:pPr>
        <w:pStyle w:val="BodyText"/>
        <w:spacing w:line="252" w:lineRule="exact"/>
        <w:rPr>
          <w:lang w:val="es-ES"/>
        </w:rPr>
      </w:pPr>
      <w:r w:rsidRPr="00F26D1B">
        <w:rPr>
          <w:b/>
          <w:sz w:val="21"/>
          <w:szCs w:val="21"/>
          <w:lang w:val="es-ES"/>
        </w:rPr>
        <w:t>UNIVERSIDAD SAN FRANCISCO DE QUITO, FACULTAD DE DERECHO</w:t>
      </w:r>
      <w:r w:rsidRPr="00FB0E6C">
        <w:rPr>
          <w:bCs/>
          <w:lang w:val="es-ES"/>
        </w:rPr>
        <w:t>, Quito,</w:t>
      </w:r>
      <w:r w:rsidRPr="00FB0E6C">
        <w:rPr>
          <w:b/>
          <w:lang w:val="es-ES"/>
        </w:rPr>
        <w:t xml:space="preserve"> </w:t>
      </w:r>
      <w:r w:rsidRPr="00FB0E6C">
        <w:rPr>
          <w:lang w:val="es-ES"/>
        </w:rPr>
        <w:t>Ecuador</w:t>
      </w:r>
    </w:p>
    <w:p w14:paraId="7F66B79B" w14:textId="7A283594" w:rsidR="007803DE" w:rsidRDefault="007803DE" w:rsidP="00A845DB">
      <w:pPr>
        <w:pStyle w:val="BodyText"/>
        <w:spacing w:line="252" w:lineRule="exact"/>
      </w:pPr>
      <w:r w:rsidRPr="007803DE">
        <w:t>Abogada (equivalent to Juris Doctor), July 2020</w:t>
      </w:r>
    </w:p>
    <w:p w14:paraId="1DE5191A" w14:textId="26EE2F12" w:rsidR="00A845DB" w:rsidRPr="007803DE" w:rsidRDefault="00A845DB" w:rsidP="00A845DB">
      <w:pPr>
        <w:pStyle w:val="BodyText"/>
        <w:spacing w:line="252" w:lineRule="exact"/>
      </w:pPr>
      <w:r w:rsidRPr="00A845DB">
        <w:rPr>
          <w:u w:val="single"/>
        </w:rPr>
        <w:t>Minor</w:t>
      </w:r>
      <w:r>
        <w:t>:</w:t>
      </w:r>
      <w:r>
        <w:tab/>
      </w:r>
      <w:r>
        <w:tab/>
        <w:t>Criminal Law</w:t>
      </w:r>
    </w:p>
    <w:p w14:paraId="1ABA376D" w14:textId="1A909F02" w:rsidR="007803DE" w:rsidRDefault="007803DE" w:rsidP="00A845DB">
      <w:pPr>
        <w:pStyle w:val="BodyText"/>
        <w:spacing w:line="252" w:lineRule="exact"/>
        <w:ind w:right="2020"/>
      </w:pPr>
      <w:r w:rsidRPr="007803DE">
        <w:rPr>
          <w:u w:val="single"/>
        </w:rPr>
        <w:t>Honors:</w:t>
      </w:r>
      <w:r w:rsidRPr="007803DE">
        <w:t xml:space="preserve"> </w:t>
      </w:r>
      <w:r w:rsidR="006507E6">
        <w:tab/>
      </w:r>
      <w:r w:rsidRPr="007803DE">
        <w:t>Dean´s List 2015</w:t>
      </w:r>
    </w:p>
    <w:p w14:paraId="2D573959" w14:textId="7C8C303F" w:rsidR="00D40394" w:rsidRDefault="00D40394" w:rsidP="00D40394">
      <w:pPr>
        <w:pStyle w:val="BodyText"/>
        <w:spacing w:line="252" w:lineRule="exact"/>
        <w:ind w:left="1440" w:right="74" w:hanging="1440"/>
      </w:pPr>
      <w:r w:rsidRPr="00D40394">
        <w:rPr>
          <w:u w:val="single"/>
        </w:rPr>
        <w:t>Activities</w:t>
      </w:r>
      <w:r>
        <w:t>:</w:t>
      </w:r>
      <w:r>
        <w:tab/>
      </w:r>
      <w:r w:rsidRPr="00FB0E6C">
        <w:rPr>
          <w:bCs/>
        </w:rPr>
        <w:t xml:space="preserve">Cecilia Rivadeneira Foundation, 2019 -2020 - </w:t>
      </w:r>
      <w:r w:rsidR="00A864F4">
        <w:t>h</w:t>
      </w:r>
      <w:r>
        <w:t xml:space="preserve">elped children with cancer through PASEC with legal advice and updating documents. </w:t>
      </w:r>
    </w:p>
    <w:p w14:paraId="796C1DA2" w14:textId="43B9B621" w:rsidR="007803DE" w:rsidRPr="00793429" w:rsidRDefault="007803DE" w:rsidP="00F26D1B">
      <w:pPr>
        <w:rPr>
          <w:sz w:val="14"/>
          <w:szCs w:val="14"/>
        </w:rPr>
      </w:pPr>
    </w:p>
    <w:p w14:paraId="468CE794" w14:textId="274CED37" w:rsidR="007803DE" w:rsidRPr="006507E6" w:rsidRDefault="007803DE" w:rsidP="00A845DB">
      <w:pPr>
        <w:pStyle w:val="BodyText"/>
        <w:spacing w:line="252" w:lineRule="exact"/>
        <w:ind w:right="2020"/>
        <w:rPr>
          <w:b/>
          <w:sz w:val="24"/>
          <w:szCs w:val="24"/>
          <w:u w:val="single"/>
        </w:rPr>
      </w:pPr>
      <w:r w:rsidRPr="006507E6">
        <w:rPr>
          <w:b/>
          <w:sz w:val="24"/>
          <w:szCs w:val="24"/>
          <w:u w:val="single"/>
        </w:rPr>
        <w:t>EXPERIENCE</w:t>
      </w:r>
    </w:p>
    <w:p w14:paraId="2801FBA3" w14:textId="77777777" w:rsidR="00A845DB" w:rsidRPr="00A845DB" w:rsidRDefault="00A845DB" w:rsidP="00A845DB">
      <w:pPr>
        <w:rPr>
          <w:sz w:val="8"/>
          <w:szCs w:val="8"/>
        </w:rPr>
      </w:pPr>
    </w:p>
    <w:p w14:paraId="3F09FB49" w14:textId="591DB0A9" w:rsidR="00C20800" w:rsidRDefault="00C20800" w:rsidP="00A845DB">
      <w:pPr>
        <w:pStyle w:val="BodyText"/>
        <w:spacing w:line="252" w:lineRule="exact"/>
        <w:ind w:right="2020"/>
      </w:pPr>
      <w:r w:rsidRPr="00F26D1B">
        <w:rPr>
          <w:b/>
          <w:sz w:val="21"/>
          <w:szCs w:val="21"/>
        </w:rPr>
        <w:t>SQUIRE PATTON BOGGS</w:t>
      </w:r>
      <w:r>
        <w:rPr>
          <w:b/>
        </w:rPr>
        <w:t xml:space="preserve">, </w:t>
      </w:r>
      <w:r w:rsidRPr="00C20800">
        <w:t>Miami, Florida</w:t>
      </w:r>
    </w:p>
    <w:p w14:paraId="630F3249" w14:textId="3B17EBE5" w:rsidR="00C20800" w:rsidRDefault="00C20800" w:rsidP="00A845DB">
      <w:pPr>
        <w:pStyle w:val="BodyText"/>
        <w:spacing w:line="252" w:lineRule="exact"/>
        <w:ind w:right="2020"/>
        <w:rPr>
          <w:u w:val="single"/>
        </w:rPr>
      </w:pPr>
      <w:r w:rsidRPr="00C20800">
        <w:rPr>
          <w:u w:val="single"/>
        </w:rPr>
        <w:t>Practicum Legal Intern - Litigation and Arbitration Department</w:t>
      </w:r>
      <w:r w:rsidRPr="00F26D1B">
        <w:t xml:space="preserve">, August </w:t>
      </w:r>
      <w:r w:rsidR="00F26D1B">
        <w:t xml:space="preserve">2024 </w:t>
      </w:r>
      <w:bookmarkStart w:id="0" w:name="_Hlk180069005"/>
      <w:r w:rsidR="00F26D1B">
        <w:t>–</w:t>
      </w:r>
      <w:bookmarkEnd w:id="0"/>
      <w:r w:rsidR="00F26D1B">
        <w:t xml:space="preserve"> Present </w:t>
      </w:r>
    </w:p>
    <w:p w14:paraId="1CC9B0E5" w14:textId="46A49486" w:rsidR="00F26D1B" w:rsidRPr="00E16871" w:rsidRDefault="00E16871" w:rsidP="00E16871">
      <w:pPr>
        <w:pStyle w:val="ListParagraph"/>
        <w:numPr>
          <w:ilvl w:val="0"/>
          <w:numId w:val="6"/>
        </w:numPr>
        <w:rPr>
          <w:sz w:val="14"/>
          <w:szCs w:val="14"/>
        </w:rPr>
      </w:pPr>
      <w:r w:rsidRPr="00E16871">
        <w:rPr>
          <w:rFonts w:ascii="Times New Roman" w:eastAsia="Times New Roman" w:hAnsi="Times New Roman" w:cs="Times New Roman"/>
          <w:sz w:val="22"/>
          <w:szCs w:val="22"/>
        </w:rPr>
        <w:t>Assisted attorneys in arbitration cases by writing and proofreading legal memo</w:t>
      </w:r>
      <w:r>
        <w:rPr>
          <w:rFonts w:ascii="Times New Roman" w:eastAsia="Times New Roman" w:hAnsi="Times New Roman" w:cs="Times New Roman"/>
          <w:sz w:val="22"/>
          <w:szCs w:val="22"/>
        </w:rPr>
        <w:t>randa</w:t>
      </w:r>
      <w:r w:rsidRPr="00E16871">
        <w:rPr>
          <w:rFonts w:ascii="Times New Roman" w:eastAsia="Times New Roman" w:hAnsi="Times New Roman" w:cs="Times New Roman"/>
          <w:sz w:val="22"/>
          <w:szCs w:val="22"/>
        </w:rPr>
        <w:t>, participating in client meetings, and attending arbitration hearings</w:t>
      </w:r>
    </w:p>
    <w:p w14:paraId="4072B097" w14:textId="77777777" w:rsidR="00E16871" w:rsidRPr="00E16871" w:rsidRDefault="00E16871" w:rsidP="00E16871">
      <w:pPr>
        <w:pStyle w:val="ListParagraph"/>
        <w:rPr>
          <w:sz w:val="12"/>
          <w:szCs w:val="12"/>
        </w:rPr>
      </w:pPr>
    </w:p>
    <w:p w14:paraId="10C26809" w14:textId="64188C42" w:rsidR="007803DE" w:rsidRDefault="007803DE" w:rsidP="00A845DB">
      <w:pPr>
        <w:pStyle w:val="BodyText"/>
        <w:spacing w:line="252" w:lineRule="exact"/>
        <w:ind w:right="2020"/>
      </w:pPr>
      <w:r w:rsidRPr="00F26D1B">
        <w:rPr>
          <w:b/>
          <w:sz w:val="21"/>
          <w:szCs w:val="21"/>
        </w:rPr>
        <w:t>SHUTTS AND BOWEN LLP</w:t>
      </w:r>
      <w:r>
        <w:t xml:space="preserve">, Miami, Florida </w:t>
      </w:r>
    </w:p>
    <w:p w14:paraId="76E11644" w14:textId="627B10BC" w:rsidR="007803DE" w:rsidRDefault="008040FD" w:rsidP="00A845DB">
      <w:pPr>
        <w:pStyle w:val="BodyText"/>
        <w:spacing w:line="252" w:lineRule="exact"/>
        <w:ind w:right="2020"/>
      </w:pPr>
      <w:r>
        <w:rPr>
          <w:u w:val="single"/>
        </w:rPr>
        <w:t xml:space="preserve">Practicum </w:t>
      </w:r>
      <w:r w:rsidR="007803DE" w:rsidRPr="006507E6">
        <w:rPr>
          <w:u w:val="single"/>
        </w:rPr>
        <w:t>Legal Intern</w:t>
      </w:r>
      <w:r w:rsidR="00A864F4">
        <w:rPr>
          <w:u w:val="single"/>
        </w:rPr>
        <w:t xml:space="preserve"> </w:t>
      </w:r>
      <w:r w:rsidRPr="008040FD">
        <w:rPr>
          <w:u w:val="single"/>
        </w:rPr>
        <w:t>-</w:t>
      </w:r>
      <w:r w:rsidR="00A864F4">
        <w:rPr>
          <w:u w:val="single"/>
        </w:rPr>
        <w:t xml:space="preserve"> </w:t>
      </w:r>
      <w:r w:rsidRPr="008040FD">
        <w:rPr>
          <w:u w:val="single"/>
        </w:rPr>
        <w:t>Litigation and Arbitration Department</w:t>
      </w:r>
      <w:r>
        <w:t xml:space="preserve">, </w:t>
      </w:r>
      <w:r w:rsidR="007803DE">
        <w:t xml:space="preserve">February </w:t>
      </w:r>
      <w:r w:rsidR="00A864F4">
        <w:t>– April 2024</w:t>
      </w:r>
    </w:p>
    <w:p w14:paraId="07B43FEC" w14:textId="77777777" w:rsidR="00F26D1B" w:rsidRDefault="00F26D1B" w:rsidP="00F26D1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Assisted attorneys with research for litigation and arbitration cases.</w:t>
      </w:r>
    </w:p>
    <w:p w14:paraId="6CB880FB" w14:textId="77777777" w:rsidR="00F26D1B" w:rsidRDefault="00F26D1B" w:rsidP="00F26D1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Drafted motions, including motions for extension of time to respond to discovery, motions in opposition, and motions to appoint a receiver.</w:t>
      </w:r>
    </w:p>
    <w:p w14:paraId="09DF54B9" w14:textId="77777777" w:rsidR="00F26D1B" w:rsidRDefault="00F26D1B" w:rsidP="00F26D1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Composed a blog post for the company’s website.</w:t>
      </w:r>
    </w:p>
    <w:p w14:paraId="4B54054C" w14:textId="12EC2F4D" w:rsidR="00F26D1B" w:rsidRPr="00F26D1B" w:rsidRDefault="00F26D1B" w:rsidP="00F26D1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Reviewed documents to create comparison charts for clients.</w:t>
      </w:r>
    </w:p>
    <w:p w14:paraId="470A31EF" w14:textId="77777777" w:rsidR="00F26D1B" w:rsidRPr="00E16871" w:rsidRDefault="00F26D1B" w:rsidP="00F26D1B">
      <w:pPr>
        <w:rPr>
          <w:sz w:val="12"/>
          <w:szCs w:val="12"/>
        </w:rPr>
      </w:pPr>
    </w:p>
    <w:p w14:paraId="2279D507" w14:textId="57C1F614" w:rsidR="007803DE" w:rsidRDefault="007803DE" w:rsidP="00A845DB">
      <w:pPr>
        <w:pStyle w:val="BodyText"/>
        <w:spacing w:line="252" w:lineRule="exact"/>
        <w:ind w:right="2020"/>
      </w:pPr>
      <w:r w:rsidRPr="00F26D1B">
        <w:rPr>
          <w:b/>
          <w:sz w:val="21"/>
          <w:szCs w:val="21"/>
        </w:rPr>
        <w:t>DENTONS PAZ HOROWITZ</w:t>
      </w:r>
      <w:r>
        <w:t>, Quito, Ecuador</w:t>
      </w:r>
    </w:p>
    <w:p w14:paraId="47341614" w14:textId="233169D2" w:rsidR="007803DE" w:rsidRDefault="007803DE" w:rsidP="00A845DB">
      <w:pPr>
        <w:pStyle w:val="BodyText"/>
        <w:spacing w:line="252" w:lineRule="exact"/>
        <w:ind w:right="2020"/>
      </w:pPr>
      <w:r w:rsidRPr="007803DE">
        <w:rPr>
          <w:u w:val="single"/>
        </w:rPr>
        <w:t>Junior Associate</w:t>
      </w:r>
      <w:r w:rsidR="006507E6">
        <w:rPr>
          <w:u w:val="single"/>
        </w:rPr>
        <w:t xml:space="preserve"> -</w:t>
      </w:r>
      <w:r w:rsidR="00A864F4">
        <w:rPr>
          <w:u w:val="single"/>
        </w:rPr>
        <w:t xml:space="preserve"> </w:t>
      </w:r>
      <w:r w:rsidR="006507E6">
        <w:rPr>
          <w:u w:val="single"/>
        </w:rPr>
        <w:t>Aviation Law Department</w:t>
      </w:r>
      <w:r>
        <w:t>, May 2021</w:t>
      </w:r>
      <w:r w:rsidR="006507E6">
        <w:t xml:space="preserve"> </w:t>
      </w:r>
      <w:r w:rsidR="00793429">
        <w:t>–</w:t>
      </w:r>
      <w:r>
        <w:t xml:space="preserve"> October 2021</w:t>
      </w:r>
    </w:p>
    <w:p w14:paraId="71F12270" w14:textId="30BBA62E" w:rsidR="00F26D1B" w:rsidRPr="00793429" w:rsidRDefault="00793429" w:rsidP="00793429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793429">
        <w:rPr>
          <w:rFonts w:ascii="Times New Roman" w:eastAsia="Times New Roman" w:hAnsi="Times New Roman" w:cs="Times New Roman"/>
          <w:sz w:val="22"/>
          <w:szCs w:val="22"/>
        </w:rPr>
        <w:t>Assisted with operational and investment matters for international aviation companies in Ecuador, securing overflight permits for airlines and registering lease contracts to obtain aircraft licenses.</w:t>
      </w:r>
    </w:p>
    <w:p w14:paraId="796B0CCA" w14:textId="77777777" w:rsidR="00793429" w:rsidRPr="00E16871" w:rsidRDefault="00793429" w:rsidP="00793429">
      <w:pPr>
        <w:rPr>
          <w:sz w:val="12"/>
          <w:szCs w:val="12"/>
        </w:rPr>
      </w:pPr>
    </w:p>
    <w:p w14:paraId="748229EA" w14:textId="2170A4B2" w:rsidR="007803DE" w:rsidRDefault="007803DE" w:rsidP="00A845DB">
      <w:pPr>
        <w:pStyle w:val="BodyText"/>
        <w:spacing w:line="252" w:lineRule="exact"/>
        <w:ind w:right="2020"/>
      </w:pPr>
      <w:r w:rsidRPr="00F26D1B">
        <w:rPr>
          <w:b/>
          <w:sz w:val="21"/>
          <w:szCs w:val="21"/>
        </w:rPr>
        <w:t>FERRERE ABOGADOS</w:t>
      </w:r>
      <w:r>
        <w:t>, Quito, Ecuador</w:t>
      </w:r>
    </w:p>
    <w:p w14:paraId="051208D1" w14:textId="64B629B8" w:rsidR="007803DE" w:rsidRDefault="007803DE" w:rsidP="00A845DB">
      <w:pPr>
        <w:pStyle w:val="BodyText"/>
        <w:spacing w:line="252" w:lineRule="exact"/>
        <w:ind w:right="2020"/>
      </w:pPr>
      <w:r w:rsidRPr="00BF6906">
        <w:rPr>
          <w:u w:val="single"/>
        </w:rPr>
        <w:t>Law Clerk</w:t>
      </w:r>
      <w:r>
        <w:t>, August 2016</w:t>
      </w:r>
      <w:r w:rsidR="006507E6">
        <w:t xml:space="preserve"> </w:t>
      </w:r>
      <w:r w:rsidR="00793429">
        <w:t>–</w:t>
      </w:r>
      <w:r>
        <w:t xml:space="preserve"> October 2019</w:t>
      </w:r>
    </w:p>
    <w:p w14:paraId="79FC3175" w14:textId="77777777" w:rsidR="00F26D1B" w:rsidRDefault="00F26D1B" w:rsidP="00F26D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Assisted attorneys with energy and mining matters, including contracts, translations, monitoring procedures, and client follow-up.</w:t>
      </w:r>
    </w:p>
    <w:p w14:paraId="535ED0A4" w14:textId="77777777" w:rsidR="00F26D1B" w:rsidRDefault="00F26D1B" w:rsidP="00F26D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Provided advice across the crude oil production and distribution chain.</w:t>
      </w:r>
    </w:p>
    <w:p w14:paraId="121C0372" w14:textId="77777777" w:rsidR="00F26D1B" w:rsidRDefault="00F26D1B" w:rsidP="00F26D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Participated in securing oil and mining concessions, as well as domestic and international lawsuits and administrative claims.</w:t>
      </w:r>
    </w:p>
    <w:p w14:paraId="0CC509E5" w14:textId="77777777" w:rsidR="00F26D1B" w:rsidRDefault="00F26D1B" w:rsidP="00F26D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Supported community consultation processes and coordinated with the Ministry of Environment.</w:t>
      </w:r>
    </w:p>
    <w:p w14:paraId="4D57118F" w14:textId="71F2DAE9" w:rsidR="00F26D1B" w:rsidRPr="00F26D1B" w:rsidRDefault="00F26D1B" w:rsidP="00F26D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26D1B">
        <w:rPr>
          <w:rFonts w:ascii="Times New Roman" w:eastAsia="Times New Roman" w:hAnsi="Times New Roman" w:cs="Times New Roman"/>
          <w:sz w:val="22"/>
          <w:szCs w:val="22"/>
        </w:rPr>
        <w:t>Aided trial preparation by developing exhibits and organizing case documents for one of Ecuador’s leading experts in civil and administrative law, Javier Robalino.</w:t>
      </w:r>
    </w:p>
    <w:p w14:paraId="2A3A81A8" w14:textId="77777777" w:rsidR="00F26D1B" w:rsidRPr="00E16871" w:rsidRDefault="00F26D1B" w:rsidP="00793429">
      <w:pPr>
        <w:rPr>
          <w:sz w:val="12"/>
          <w:szCs w:val="12"/>
        </w:rPr>
      </w:pPr>
    </w:p>
    <w:p w14:paraId="5FB97ED9" w14:textId="7E19435F" w:rsidR="00BF6906" w:rsidRPr="00793429" w:rsidRDefault="00BF6906" w:rsidP="00A845DB">
      <w:pPr>
        <w:pStyle w:val="BodyText"/>
        <w:spacing w:line="252" w:lineRule="exact"/>
        <w:ind w:right="2020"/>
      </w:pPr>
      <w:r w:rsidRPr="00793429">
        <w:rPr>
          <w:b/>
          <w:sz w:val="21"/>
          <w:szCs w:val="21"/>
        </w:rPr>
        <w:t>PEÑAHERRERA PONCE &amp; SALVADOR</w:t>
      </w:r>
      <w:r w:rsidRPr="00793429">
        <w:t>, Quito, Ecuador</w:t>
      </w:r>
    </w:p>
    <w:p w14:paraId="6C17944E" w14:textId="3CC14BA4" w:rsidR="00BF6906" w:rsidRDefault="00BF6906" w:rsidP="00D40394">
      <w:pPr>
        <w:pStyle w:val="BodyText"/>
        <w:spacing w:line="252" w:lineRule="exact"/>
        <w:ind w:right="2"/>
      </w:pPr>
      <w:r w:rsidRPr="00BF6906">
        <w:rPr>
          <w:u w:val="single"/>
        </w:rPr>
        <w:t>Law Clerk</w:t>
      </w:r>
      <w:r w:rsidR="00A845DB">
        <w:rPr>
          <w:u w:val="single"/>
        </w:rPr>
        <w:t xml:space="preserve"> – Corporate Law Department</w:t>
      </w:r>
      <w:r>
        <w:t>, June 2015</w:t>
      </w:r>
      <w:r w:rsidR="00A845DB">
        <w:t xml:space="preserve"> </w:t>
      </w:r>
      <w:r w:rsidR="00793429">
        <w:t>–</w:t>
      </w:r>
      <w:r w:rsidR="00A845DB">
        <w:t xml:space="preserve"> </w:t>
      </w:r>
      <w:r>
        <w:t>August 201</w:t>
      </w:r>
      <w:r w:rsidR="00A845DB">
        <w:t>5;</w:t>
      </w:r>
      <w:r>
        <w:t xml:space="preserve"> June 2016</w:t>
      </w:r>
      <w:r w:rsidR="00A845DB">
        <w:t xml:space="preserve"> </w:t>
      </w:r>
      <w:r w:rsidR="00793429">
        <w:t>–</w:t>
      </w:r>
      <w:r>
        <w:t xml:space="preserve"> August 2016</w:t>
      </w:r>
    </w:p>
    <w:p w14:paraId="3B9E0712" w14:textId="16C3D2F0" w:rsidR="00BF6906" w:rsidRDefault="00BF6906" w:rsidP="00A845DB">
      <w:pPr>
        <w:pStyle w:val="BodyText"/>
        <w:numPr>
          <w:ilvl w:val="0"/>
          <w:numId w:val="2"/>
        </w:numPr>
        <w:spacing w:line="252" w:lineRule="exact"/>
        <w:ind w:right="-16"/>
      </w:pPr>
      <w:r w:rsidRPr="00BF6906">
        <w:t>Assis</w:t>
      </w:r>
      <w:r>
        <w:t>ted</w:t>
      </w:r>
      <w:r w:rsidRPr="00BF6906">
        <w:t xml:space="preserve"> lawyers in</w:t>
      </w:r>
      <w:r w:rsidR="00A845DB">
        <w:t xml:space="preserve"> preparing</w:t>
      </w:r>
      <w:r w:rsidRPr="00BF6906">
        <w:t xml:space="preserve"> affidavits, translations, </w:t>
      </w:r>
      <w:r>
        <w:t xml:space="preserve">and </w:t>
      </w:r>
      <w:r w:rsidRPr="00BF6906">
        <w:t>monitoring procedures</w:t>
      </w:r>
      <w:r>
        <w:t>.</w:t>
      </w:r>
    </w:p>
    <w:p w14:paraId="15991A1B" w14:textId="2D8B4C1C" w:rsidR="00BF6906" w:rsidRPr="00793429" w:rsidRDefault="00BF6906" w:rsidP="00F26D1B">
      <w:pPr>
        <w:rPr>
          <w:sz w:val="14"/>
          <w:szCs w:val="14"/>
        </w:rPr>
      </w:pPr>
    </w:p>
    <w:p w14:paraId="53F3A0E4" w14:textId="26BD65DB" w:rsidR="00BF6906" w:rsidRPr="00A845DB" w:rsidRDefault="00BF6906" w:rsidP="00A845DB">
      <w:pPr>
        <w:pStyle w:val="BodyText"/>
        <w:spacing w:line="252" w:lineRule="exact"/>
        <w:ind w:right="2020"/>
        <w:rPr>
          <w:b/>
          <w:sz w:val="24"/>
          <w:szCs w:val="24"/>
          <w:u w:val="single"/>
        </w:rPr>
      </w:pPr>
      <w:r w:rsidRPr="00A845DB">
        <w:rPr>
          <w:b/>
          <w:sz w:val="24"/>
          <w:szCs w:val="24"/>
          <w:u w:val="single"/>
        </w:rPr>
        <w:t>COMMUNITY WORK</w:t>
      </w:r>
    </w:p>
    <w:p w14:paraId="22B38346" w14:textId="77777777" w:rsidR="00A845DB" w:rsidRPr="00A845DB" w:rsidRDefault="00A845DB" w:rsidP="00A845DB">
      <w:pPr>
        <w:rPr>
          <w:sz w:val="8"/>
          <w:szCs w:val="8"/>
        </w:rPr>
      </w:pPr>
    </w:p>
    <w:p w14:paraId="0E1BE6B1" w14:textId="3E03B031" w:rsidR="00BF6906" w:rsidRDefault="00BF6906" w:rsidP="00A845DB">
      <w:pPr>
        <w:pStyle w:val="BodyText"/>
        <w:spacing w:line="252" w:lineRule="exact"/>
        <w:ind w:right="2020"/>
      </w:pPr>
      <w:r w:rsidRPr="00F26D1B">
        <w:rPr>
          <w:b/>
          <w:sz w:val="21"/>
          <w:szCs w:val="21"/>
        </w:rPr>
        <w:t>JUVILUS FOUNDATION</w:t>
      </w:r>
      <w:r w:rsidR="00F26D1B">
        <w:t>,</w:t>
      </w:r>
      <w:r>
        <w:t xml:space="preserve"> Otavalo, Ecuador</w:t>
      </w:r>
      <w:r w:rsidR="00A845DB">
        <w:t xml:space="preserve">, </w:t>
      </w:r>
      <w:r w:rsidR="00D40394">
        <w:t>2014 -2015</w:t>
      </w:r>
    </w:p>
    <w:p w14:paraId="0B5D5B2F" w14:textId="527453FF" w:rsidR="00BF6906" w:rsidRDefault="00A845DB" w:rsidP="00D40394">
      <w:pPr>
        <w:pStyle w:val="BodyText"/>
        <w:numPr>
          <w:ilvl w:val="0"/>
          <w:numId w:val="2"/>
        </w:numPr>
        <w:spacing w:line="252" w:lineRule="exact"/>
        <w:ind w:right="110"/>
      </w:pPr>
      <w:r>
        <w:t xml:space="preserve">Assisted </w:t>
      </w:r>
      <w:r w:rsidR="00BF6906">
        <w:t>orphaned children with HIV</w:t>
      </w:r>
      <w:r>
        <w:t xml:space="preserve"> </w:t>
      </w:r>
      <w:r w:rsidR="00D40394">
        <w:t>with homework, afterschool activities, sports, among others.</w:t>
      </w:r>
    </w:p>
    <w:p w14:paraId="77B35703" w14:textId="77777777" w:rsidR="00BF6906" w:rsidRPr="00E16871" w:rsidRDefault="00BF6906" w:rsidP="00793429">
      <w:pPr>
        <w:rPr>
          <w:sz w:val="12"/>
          <w:szCs w:val="12"/>
        </w:rPr>
      </w:pPr>
    </w:p>
    <w:p w14:paraId="4FF5E24B" w14:textId="41A00F15" w:rsidR="00BF6906" w:rsidRDefault="00BF6906" w:rsidP="00A845DB">
      <w:pPr>
        <w:pStyle w:val="BodyText"/>
        <w:spacing w:line="252" w:lineRule="exact"/>
        <w:ind w:right="-16"/>
      </w:pPr>
      <w:r w:rsidRPr="00F26D1B">
        <w:rPr>
          <w:b/>
          <w:sz w:val="21"/>
          <w:szCs w:val="21"/>
        </w:rPr>
        <w:t>FAMILY, WOMEN, AND ADOLESCENTS CIRCUIT COURT JUDGE FOR QUITO COUNTY</w:t>
      </w:r>
      <w:r>
        <w:t>, Tumbaco, Ecuador</w:t>
      </w:r>
      <w:r w:rsidR="00D40394">
        <w:t>, 2021</w:t>
      </w:r>
    </w:p>
    <w:p w14:paraId="6F5BB7F4" w14:textId="5A2B5378" w:rsidR="00B42E20" w:rsidRDefault="00BF6906" w:rsidP="006352EC">
      <w:pPr>
        <w:pStyle w:val="BodyText"/>
        <w:numPr>
          <w:ilvl w:val="0"/>
          <w:numId w:val="2"/>
        </w:numPr>
        <w:spacing w:line="252" w:lineRule="exact"/>
        <w:ind w:right="-16"/>
      </w:pPr>
      <w:r>
        <w:t>Assisted in prosecuting domestic violence against women and adolescents, child support, and alimony cases.</w:t>
      </w:r>
    </w:p>
    <w:p w14:paraId="0594B2F9" w14:textId="77777777" w:rsidR="00F331A2" w:rsidRPr="00793429" w:rsidRDefault="00F331A2" w:rsidP="00F26D1B">
      <w:pPr>
        <w:rPr>
          <w:sz w:val="14"/>
          <w:szCs w:val="14"/>
        </w:rPr>
      </w:pPr>
    </w:p>
    <w:p w14:paraId="02BB111A" w14:textId="56E40B5C" w:rsidR="00B42E20" w:rsidRPr="00A845DB" w:rsidRDefault="00B42E20" w:rsidP="00A845DB">
      <w:pPr>
        <w:pStyle w:val="BodyText"/>
        <w:spacing w:line="252" w:lineRule="exact"/>
        <w:ind w:right="2020"/>
        <w:rPr>
          <w:b/>
          <w:sz w:val="24"/>
          <w:szCs w:val="24"/>
          <w:u w:val="single"/>
        </w:rPr>
      </w:pPr>
      <w:r w:rsidRPr="00A845DB">
        <w:rPr>
          <w:b/>
          <w:sz w:val="24"/>
          <w:szCs w:val="24"/>
          <w:u w:val="single"/>
        </w:rPr>
        <w:t>LANGUAGES</w:t>
      </w:r>
    </w:p>
    <w:p w14:paraId="0DC72304" w14:textId="77777777" w:rsidR="00793429" w:rsidRPr="001544D4" w:rsidRDefault="00793429" w:rsidP="001544D4">
      <w:pPr>
        <w:rPr>
          <w:sz w:val="8"/>
          <w:szCs w:val="8"/>
        </w:rPr>
      </w:pPr>
    </w:p>
    <w:p w14:paraId="1CDE7E60" w14:textId="6EDC2011" w:rsidR="00B42E20" w:rsidRPr="007803DE" w:rsidRDefault="00B42E20" w:rsidP="00A845DB">
      <w:pPr>
        <w:pStyle w:val="BodyText"/>
        <w:spacing w:line="252" w:lineRule="exact"/>
        <w:ind w:right="2020"/>
      </w:pPr>
      <w:r>
        <w:t>Spanish (native); English (fluent); French (intermediate); German (beginner)</w:t>
      </w:r>
    </w:p>
    <w:sectPr w:rsidR="00B42E20" w:rsidRPr="007803DE" w:rsidSect="00E16871">
      <w:pgSz w:w="11900" w:h="16840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71DC"/>
    <w:multiLevelType w:val="hybridMultilevel"/>
    <w:tmpl w:val="A836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02B3"/>
    <w:multiLevelType w:val="hybridMultilevel"/>
    <w:tmpl w:val="2EB0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B5E93"/>
    <w:multiLevelType w:val="hybridMultilevel"/>
    <w:tmpl w:val="4BA0B640"/>
    <w:lvl w:ilvl="0" w:tplc="6E1C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E683D"/>
    <w:multiLevelType w:val="hybridMultilevel"/>
    <w:tmpl w:val="9280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D6B2C"/>
    <w:multiLevelType w:val="hybridMultilevel"/>
    <w:tmpl w:val="B084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3361"/>
    <w:multiLevelType w:val="hybridMultilevel"/>
    <w:tmpl w:val="8E7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3827">
    <w:abstractNumId w:val="3"/>
  </w:num>
  <w:num w:numId="2" w16cid:durableId="136262047">
    <w:abstractNumId w:val="4"/>
  </w:num>
  <w:num w:numId="3" w16cid:durableId="74059668">
    <w:abstractNumId w:val="5"/>
  </w:num>
  <w:num w:numId="4" w16cid:durableId="1056928381">
    <w:abstractNumId w:val="1"/>
  </w:num>
  <w:num w:numId="5" w16cid:durableId="322781721">
    <w:abstractNumId w:val="0"/>
  </w:num>
  <w:num w:numId="6" w16cid:durableId="151633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DE"/>
    <w:rsid w:val="00016358"/>
    <w:rsid w:val="001544D4"/>
    <w:rsid w:val="00265FAA"/>
    <w:rsid w:val="00551DC5"/>
    <w:rsid w:val="005B480E"/>
    <w:rsid w:val="005D5420"/>
    <w:rsid w:val="006352EC"/>
    <w:rsid w:val="006507E6"/>
    <w:rsid w:val="00685500"/>
    <w:rsid w:val="007803DE"/>
    <w:rsid w:val="00793429"/>
    <w:rsid w:val="008040FD"/>
    <w:rsid w:val="0089256F"/>
    <w:rsid w:val="008C5F85"/>
    <w:rsid w:val="00A108FE"/>
    <w:rsid w:val="00A303B4"/>
    <w:rsid w:val="00A845DB"/>
    <w:rsid w:val="00A864F4"/>
    <w:rsid w:val="00B42E20"/>
    <w:rsid w:val="00B67BC4"/>
    <w:rsid w:val="00BF6906"/>
    <w:rsid w:val="00C20427"/>
    <w:rsid w:val="00C20800"/>
    <w:rsid w:val="00C76425"/>
    <w:rsid w:val="00C85356"/>
    <w:rsid w:val="00D14865"/>
    <w:rsid w:val="00D40394"/>
    <w:rsid w:val="00E16871"/>
    <w:rsid w:val="00E241E8"/>
    <w:rsid w:val="00F26D1B"/>
    <w:rsid w:val="00F331A2"/>
    <w:rsid w:val="00F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BA85"/>
  <w15:chartTrackingRefBased/>
  <w15:docId w15:val="{6319548C-C283-3945-B095-BA8A9586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03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803D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803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3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3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6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2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87@miam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naranjo</dc:creator>
  <cp:keywords/>
  <dc:description/>
  <cp:lastModifiedBy>Eterovic, Yazmyne</cp:lastModifiedBy>
  <cp:revision>2</cp:revision>
  <dcterms:created xsi:type="dcterms:W3CDTF">2024-10-17T19:45:00Z</dcterms:created>
  <dcterms:modified xsi:type="dcterms:W3CDTF">2024-10-17T19:45:00Z</dcterms:modified>
</cp:coreProperties>
</file>